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8FA3A" w14:textId="4205B243" w:rsidR="009B7B66" w:rsidRDefault="009B7B66" w:rsidP="009B7B6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Native Voice 1 Blues After Hour Program description-2025</w:t>
      </w:r>
    </w:p>
    <w:p w14:paraId="61ED3D32" w14:textId="77777777" w:rsidR="009B7B66" w:rsidRDefault="009B7B66" w:rsidP="009B7B66">
      <w:pPr>
        <w:rPr>
          <w:rFonts w:ascii="Georgia" w:hAnsi="Georgia"/>
          <w:sz w:val="24"/>
          <w:szCs w:val="24"/>
        </w:rPr>
      </w:pPr>
    </w:p>
    <w:p w14:paraId="561B6186" w14:textId="4EC475EF" w:rsidR="009B7B66" w:rsidRDefault="009B7B66" w:rsidP="009B7B6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Blues After Hours Description</w:t>
      </w:r>
    </w:p>
    <w:p w14:paraId="737935A2" w14:textId="77777777" w:rsidR="009B7B66" w:rsidRDefault="009B7B66" w:rsidP="009B7B6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Host-Bob Brown</w:t>
      </w:r>
    </w:p>
    <w:p w14:paraId="0C0B6D88" w14:textId="77777777" w:rsidR="009B7B66" w:rsidRDefault="009B7B66" w:rsidP="009B7B6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Duration: 59:00   Frequency: Weekly</w:t>
      </w:r>
    </w:p>
    <w:p w14:paraId="2D75C09E" w14:textId="6DD49D7A" w:rsidR="009B7B66" w:rsidRDefault="009B7B66" w:rsidP="009B7B6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Blues After Hours. It’s classic blues and R&amp;B music featuring classic Blues tunes featuring contemporary and legendary blues performers such as Skylar Wolf, </w:t>
      </w:r>
      <w:proofErr w:type="spellStart"/>
      <w:r>
        <w:rPr>
          <w:rFonts w:ascii="Georgia" w:hAnsi="Georgia"/>
          <w:sz w:val="24"/>
          <w:szCs w:val="24"/>
        </w:rPr>
        <w:t>Slidin</w:t>
      </w:r>
      <w:proofErr w:type="spellEnd"/>
      <w:r>
        <w:rPr>
          <w:rFonts w:ascii="Georgia" w:hAnsi="Georgia"/>
          <w:sz w:val="24"/>
          <w:szCs w:val="24"/>
        </w:rPr>
        <w:t>’ Clyde Roulette Band, Blue Mountain Tribe, Steve Emery</w:t>
      </w:r>
      <w:r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including legend</w:t>
      </w:r>
      <w:r>
        <w:rPr>
          <w:rFonts w:ascii="Georgia" w:hAnsi="Georgia"/>
          <w:sz w:val="24"/>
          <w:szCs w:val="24"/>
        </w:rPr>
        <w:t xml:space="preserve">ary bluesmen and women, </w:t>
      </w:r>
      <w:r>
        <w:rPr>
          <w:rFonts w:ascii="Georgia" w:hAnsi="Georgia"/>
          <w:sz w:val="24"/>
          <w:szCs w:val="24"/>
        </w:rPr>
        <w:t>such as B.B. King, Bobby Rush, Trudy Lynn, Koko Taylor, Muddy Waters, Ray Charles, Stevie Ray Vaughan, Aretha Franklin and many other</w:t>
      </w:r>
      <w:r>
        <w:rPr>
          <w:rFonts w:ascii="Georgia" w:hAnsi="Georgia"/>
          <w:sz w:val="24"/>
          <w:szCs w:val="24"/>
        </w:rPr>
        <w:t>s.</w:t>
      </w:r>
      <w:r>
        <w:rPr>
          <w:rFonts w:ascii="Georgia" w:hAnsi="Georgia"/>
          <w:sz w:val="24"/>
          <w:szCs w:val="24"/>
        </w:rPr>
        <w:t xml:space="preserve">  </w:t>
      </w:r>
    </w:p>
    <w:p w14:paraId="196B2872" w14:textId="77777777" w:rsidR="009B7B66" w:rsidRDefault="009B7B66" w:rsidP="009B7B6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Bob spins the classics. The hour-long enjoyment of Blues After Hours is music intensive and comes your way every week. </w:t>
      </w:r>
    </w:p>
    <w:p w14:paraId="3EFB55FC" w14:textId="77777777" w:rsidR="009B7B66" w:rsidRDefault="009B7B66" w:rsidP="009B7B66">
      <w:pPr>
        <w:rPr>
          <w:rFonts w:ascii="Georgia" w:hAnsi="Georgia"/>
          <w:sz w:val="24"/>
          <w:szCs w:val="24"/>
        </w:rPr>
      </w:pPr>
    </w:p>
    <w:p w14:paraId="769AD0C1" w14:textId="77777777" w:rsidR="00CD514D" w:rsidRDefault="00CD514D"/>
    <w:sectPr w:rsidR="00CD5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66"/>
    <w:rsid w:val="009B7B66"/>
    <w:rsid w:val="00CD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8086A"/>
  <w15:chartTrackingRefBased/>
  <w15:docId w15:val="{95E79E45-4874-425C-9F78-5FC2A8EF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B6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</cp:revision>
  <dcterms:created xsi:type="dcterms:W3CDTF">2025-05-23T20:53:00Z</dcterms:created>
  <dcterms:modified xsi:type="dcterms:W3CDTF">2025-05-23T20:57:00Z</dcterms:modified>
</cp:coreProperties>
</file>